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3C61" w14:textId="490ED6A9" w:rsidR="00F04576" w:rsidRDefault="00F04576" w:rsidP="00F04576">
      <w:pPr>
        <w:jc w:val="both"/>
      </w:pPr>
      <w:bookmarkStart w:id="0" w:name="_GoBack"/>
      <w:bookmarkEnd w:id="0"/>
    </w:p>
    <w:p w14:paraId="594DDF05" w14:textId="118C5730" w:rsidR="00F04576" w:rsidRDefault="002246AE" w:rsidP="002246AE">
      <w:pPr>
        <w:pBdr>
          <w:top w:val="single" w:sz="4" w:space="1" w:color="auto"/>
          <w:left w:val="single" w:sz="4" w:space="4" w:color="auto"/>
          <w:bottom w:val="single" w:sz="4" w:space="1" w:color="auto"/>
          <w:right w:val="single" w:sz="4" w:space="4" w:color="auto"/>
        </w:pBdr>
        <w:jc w:val="center"/>
      </w:pPr>
      <w:r>
        <w:t>COMMUNIQUE DE PRESSE</w:t>
      </w:r>
    </w:p>
    <w:p w14:paraId="37D09149" w14:textId="77777777" w:rsidR="002246AE" w:rsidRDefault="002246AE" w:rsidP="00F04576">
      <w:pPr>
        <w:jc w:val="both"/>
      </w:pPr>
    </w:p>
    <w:p w14:paraId="5591524B" w14:textId="77777777" w:rsidR="00F04576" w:rsidRPr="000F54A0" w:rsidRDefault="00F04576" w:rsidP="00F04576">
      <w:pPr>
        <w:jc w:val="both"/>
        <w:rPr>
          <w:b/>
          <w:bCs/>
          <w:u w:val="single"/>
        </w:rPr>
      </w:pPr>
      <w:r w:rsidRPr="000F54A0">
        <w:rPr>
          <w:b/>
          <w:bCs/>
          <w:u w:val="single"/>
        </w:rPr>
        <w:t xml:space="preserve">Centres PMS : une vidéo pour </w:t>
      </w:r>
      <w:r>
        <w:rPr>
          <w:b/>
          <w:bCs/>
          <w:u w:val="single"/>
        </w:rPr>
        <w:t>s</w:t>
      </w:r>
      <w:r w:rsidRPr="000F54A0">
        <w:rPr>
          <w:b/>
          <w:bCs/>
          <w:u w:val="single"/>
        </w:rPr>
        <w:t>e</w:t>
      </w:r>
      <w:r>
        <w:rPr>
          <w:b/>
          <w:bCs/>
          <w:u w:val="single"/>
        </w:rPr>
        <w:t>nsibiliser à</w:t>
      </w:r>
      <w:r w:rsidRPr="000F54A0">
        <w:rPr>
          <w:b/>
          <w:bCs/>
          <w:u w:val="single"/>
        </w:rPr>
        <w:t xml:space="preserve"> leur fonctionnement</w:t>
      </w:r>
    </w:p>
    <w:p w14:paraId="430EE73B" w14:textId="77777777" w:rsidR="00F04576" w:rsidRDefault="00F04576" w:rsidP="00F04576">
      <w:pPr>
        <w:jc w:val="both"/>
      </w:pPr>
    </w:p>
    <w:p w14:paraId="2DC99010" w14:textId="77777777" w:rsidR="00F04576" w:rsidRPr="000F54A0" w:rsidRDefault="00F04576" w:rsidP="00F04576">
      <w:pPr>
        <w:jc w:val="both"/>
        <w:rPr>
          <w:b/>
          <w:bCs/>
        </w:rPr>
      </w:pPr>
      <w:r w:rsidRPr="000F54A0">
        <w:rPr>
          <w:b/>
          <w:bCs/>
        </w:rPr>
        <w:t xml:space="preserve">Le Conseil Supérieur des Centres </w:t>
      </w:r>
      <w:r>
        <w:rPr>
          <w:b/>
          <w:bCs/>
        </w:rPr>
        <w:t>P</w:t>
      </w:r>
      <w:r w:rsidRPr="000F54A0">
        <w:rPr>
          <w:b/>
          <w:bCs/>
        </w:rPr>
        <w:t>sycho-</w:t>
      </w:r>
      <w:r>
        <w:rPr>
          <w:b/>
          <w:bCs/>
        </w:rPr>
        <w:t>M</w:t>
      </w:r>
      <w:r w:rsidRPr="000F54A0">
        <w:rPr>
          <w:b/>
          <w:bCs/>
        </w:rPr>
        <w:t>édic</w:t>
      </w:r>
      <w:r>
        <w:rPr>
          <w:b/>
          <w:bCs/>
        </w:rPr>
        <w:t>o</w:t>
      </w:r>
      <w:r w:rsidRPr="000F54A0">
        <w:rPr>
          <w:b/>
          <w:bCs/>
        </w:rPr>
        <w:t>-</w:t>
      </w:r>
      <w:r>
        <w:rPr>
          <w:b/>
          <w:bCs/>
        </w:rPr>
        <w:t>S</w:t>
      </w:r>
      <w:r w:rsidRPr="000F54A0">
        <w:rPr>
          <w:b/>
          <w:bCs/>
        </w:rPr>
        <w:t>ociaux (PMS) lance, ce mercredi 25 janvier, une vidéo d'animation dynamique et ludique pour sensibiliser les familles, les élèves, les écoles et les services extérieurs aux services et au fonctionnement des centres PMS.</w:t>
      </w:r>
    </w:p>
    <w:p w14:paraId="28A8702F" w14:textId="77777777" w:rsidR="00F04576" w:rsidRDefault="00F04576" w:rsidP="00F04576">
      <w:pPr>
        <w:jc w:val="both"/>
      </w:pPr>
      <w:r>
        <w:t xml:space="preserve">Cette initiative part du constat que le rôle et les missions des Centres PMS sont parfois peu connus des élèves et de leur famille. </w:t>
      </w:r>
    </w:p>
    <w:p w14:paraId="60E481A8" w14:textId="77777777" w:rsidR="00F04576" w:rsidRDefault="00F04576" w:rsidP="00F04576">
      <w:pPr>
        <w:jc w:val="both"/>
      </w:pPr>
      <w:r>
        <w:t>Développée en collaboration avec l’asbl « Caméra etc. », l’objectif de cette capsule est donc de fournir des informations à la fois générales mais aussi précises et complètes sur les Centres PMS, dans un format et un langage qui toucheront tous les publics, tout en gardant l'essence de notre institution PMS.</w:t>
      </w:r>
    </w:p>
    <w:p w14:paraId="394EE7EB" w14:textId="77777777" w:rsidR="00F04576" w:rsidRDefault="00F04576" w:rsidP="00F04576">
      <w:pPr>
        <w:jc w:val="both"/>
      </w:pPr>
      <w:r>
        <w:t xml:space="preserve">Nous sommes fiers de vous présenter cette courte vidéo </w:t>
      </w:r>
      <w:r w:rsidRPr="000F54A0">
        <w:rPr>
          <w:i/>
          <w:iCs/>
        </w:rPr>
        <w:t>"Mais au fait, c'est quoi un CPMS ?"</w:t>
      </w:r>
      <w:r>
        <w:t xml:space="preserve"> disponible via le lien suivant : </w:t>
      </w:r>
      <w:hyperlink r:id="rId7" w:history="1">
        <w:r w:rsidRPr="00CD2B4F">
          <w:rPr>
            <w:rStyle w:val="Lienhypertexte"/>
          </w:rPr>
          <w:t>https://youtu.be/Fa0yzLh6XtU</w:t>
        </w:r>
      </w:hyperlink>
      <w:r>
        <w:t xml:space="preserve"> </w:t>
      </w:r>
    </w:p>
    <w:p w14:paraId="2323ECB4" w14:textId="77777777" w:rsidR="00F04576" w:rsidRDefault="00F04576" w:rsidP="00F04576">
      <w:pPr>
        <w:jc w:val="both"/>
      </w:pPr>
      <w:r>
        <w:t>Pour maximiser l'impact et la visibilité de celle-ci, le Conseil Supérieur des CPMS a choisi de diffuser massivement la vidéo ce mercredi 25 janvier 2023 dès 9h.</w:t>
      </w:r>
    </w:p>
    <w:p w14:paraId="343C700F" w14:textId="77777777" w:rsidR="00F04576" w:rsidRDefault="00F04576" w:rsidP="00F04576">
      <w:pPr>
        <w:jc w:val="both"/>
      </w:pPr>
    </w:p>
    <w:p w14:paraId="0DA3D1E9" w14:textId="77777777" w:rsidR="00F04576" w:rsidRDefault="00F04576" w:rsidP="00F04576">
      <w:pPr>
        <w:jc w:val="both"/>
      </w:pPr>
    </w:p>
    <w:p w14:paraId="60B87EAE" w14:textId="77777777" w:rsidR="00F04576" w:rsidRDefault="00F04576" w:rsidP="00F04576">
      <w:pPr>
        <w:jc w:val="both"/>
      </w:pPr>
      <w:r w:rsidRPr="000F54A0">
        <w:rPr>
          <w:u w:val="single"/>
        </w:rPr>
        <w:t>Contact presse :</w:t>
      </w:r>
      <w:r>
        <w:t xml:space="preserve"> </w:t>
      </w:r>
      <w:r w:rsidRPr="005448A2">
        <w:t xml:space="preserve">Thomas Colemans, responsable communication </w:t>
      </w:r>
      <w:r>
        <w:t>du projet</w:t>
      </w:r>
      <w:r w:rsidRPr="005448A2">
        <w:t xml:space="preserve">, colemans.pms@hotmail.com </w:t>
      </w:r>
      <w:r>
        <w:t xml:space="preserve">- </w:t>
      </w:r>
      <w:r w:rsidRPr="005448A2">
        <w:t>0498/63.39.88</w:t>
      </w:r>
    </w:p>
    <w:p w14:paraId="20E0CB67" w14:textId="77777777" w:rsidR="00F04576" w:rsidRDefault="00F04576" w:rsidP="00F04576">
      <w:pPr>
        <w:jc w:val="both"/>
      </w:pPr>
    </w:p>
    <w:p w14:paraId="6AE8015C" w14:textId="77777777" w:rsidR="00F04576" w:rsidRDefault="00F04576" w:rsidP="00F04576">
      <w:pPr>
        <w:jc w:val="both"/>
      </w:pPr>
    </w:p>
    <w:p w14:paraId="31836851" w14:textId="1BDC5C93" w:rsidR="00684226" w:rsidRPr="00F04576" w:rsidRDefault="00684226" w:rsidP="00F04576"/>
    <w:sectPr w:rsidR="00684226" w:rsidRPr="00F04576" w:rsidSect="00D345CA">
      <w:headerReference w:type="default" r:id="rId8"/>
      <w:footerReference w:type="default" r:id="rId9"/>
      <w:pgSz w:w="11906" w:h="16838"/>
      <w:pgMar w:top="2127" w:right="1133" w:bottom="1560" w:left="1134" w:header="709"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A7396" w14:textId="77777777" w:rsidR="00FB19DB" w:rsidRDefault="00FB19DB" w:rsidP="00FF1FC2">
      <w:pPr>
        <w:spacing w:after="0" w:line="240" w:lineRule="auto"/>
      </w:pPr>
      <w:r>
        <w:separator/>
      </w:r>
    </w:p>
  </w:endnote>
  <w:endnote w:type="continuationSeparator" w:id="0">
    <w:p w14:paraId="4A400036" w14:textId="77777777" w:rsidR="00FB19DB" w:rsidRDefault="00FB19DB" w:rsidP="00FF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3860" w14:textId="6661A67B" w:rsidR="00FF5901" w:rsidRPr="00892A43" w:rsidRDefault="00FF5901" w:rsidP="002246AE">
    <w:pPr>
      <w:pStyle w:val="Pieddepage"/>
      <w:pBdr>
        <w:top w:val="thinThickSmallGap" w:sz="24" w:space="1" w:color="622423"/>
      </w:pBdr>
      <w:tabs>
        <w:tab w:val="clear" w:pos="4536"/>
      </w:tabs>
      <w:jc w:val="center"/>
      <w:rPr>
        <w:rFonts w:ascii="Cambria" w:hAnsi="Cambria"/>
      </w:rPr>
    </w:pPr>
    <w:r w:rsidRPr="00892A43">
      <w:rPr>
        <w:rFonts w:ascii="Cambria" w:hAnsi="Cambria"/>
      </w:rPr>
      <w:t>Présiden</w:t>
    </w:r>
    <w:r>
      <w:rPr>
        <w:rFonts w:ascii="Cambria" w:hAnsi="Cambria"/>
      </w:rPr>
      <w:t>t</w:t>
    </w:r>
    <w:r w:rsidRPr="00892A43">
      <w:rPr>
        <w:rFonts w:ascii="Cambria" w:hAnsi="Cambria"/>
      </w:rPr>
      <w:t xml:space="preserve"> : </w:t>
    </w:r>
    <w:r w:rsidR="002246AE">
      <w:rPr>
        <w:rFonts w:ascii="Cambria" w:hAnsi="Cambria"/>
      </w:rPr>
      <w:t>Gengoux GOMEZ</w:t>
    </w:r>
    <w:r w:rsidRPr="00892A43">
      <w:rPr>
        <w:rFonts w:ascii="Cambria" w:hAnsi="Cambria"/>
      </w:rPr>
      <w:t xml:space="preserve"> </w:t>
    </w:r>
    <w:r>
      <w:rPr>
        <w:rFonts w:ascii="Cambria" w:hAnsi="Cambria"/>
      </w:rPr>
      <w:t>–</w:t>
    </w:r>
    <w:r w:rsidRPr="00892A43">
      <w:rPr>
        <w:rFonts w:ascii="Cambria" w:hAnsi="Cambria"/>
      </w:rPr>
      <w:t xml:space="preserve"> Vice-Président</w:t>
    </w:r>
    <w:r w:rsidR="002246AE">
      <w:rPr>
        <w:rFonts w:ascii="Cambria" w:hAnsi="Cambria"/>
      </w:rPr>
      <w:t>e</w:t>
    </w:r>
    <w:r w:rsidRPr="00892A43">
      <w:rPr>
        <w:rFonts w:ascii="Cambria" w:hAnsi="Cambria"/>
      </w:rPr>
      <w:t xml:space="preserve"> : </w:t>
    </w:r>
    <w:r w:rsidR="002246AE">
      <w:rPr>
        <w:rFonts w:ascii="Cambria" w:hAnsi="Cambria"/>
      </w:rPr>
      <w:t>Alison ORBEA</w:t>
    </w:r>
    <w:r w:rsidRPr="00892A43">
      <w:rPr>
        <w:rFonts w:ascii="Cambria" w:hAnsi="Cambria"/>
      </w:rPr>
      <w:t xml:space="preserve"> </w:t>
    </w:r>
    <w:r>
      <w:rPr>
        <w:rFonts w:ascii="Cambria" w:hAnsi="Cambria"/>
      </w:rPr>
      <w:t>–</w:t>
    </w:r>
    <w:r w:rsidRPr="00892A43">
      <w:rPr>
        <w:rFonts w:ascii="Cambria" w:hAnsi="Cambria"/>
      </w:rPr>
      <w:t xml:space="preserve"> Secrétaire : </w:t>
    </w:r>
    <w:r w:rsidR="00FF0D8D">
      <w:rPr>
        <w:rFonts w:ascii="Cambria" w:hAnsi="Cambria"/>
      </w:rPr>
      <w:t>Maria DI STEFANO</w:t>
    </w:r>
  </w:p>
  <w:p w14:paraId="3948A689" w14:textId="55D6D694" w:rsidR="00FF5901" w:rsidRPr="00FF5901" w:rsidRDefault="00FF5901" w:rsidP="00FF5901">
    <w:pPr>
      <w:pStyle w:val="Pieddepage"/>
      <w:pBdr>
        <w:top w:val="thinThickSmallGap" w:sz="24" w:space="1" w:color="622423"/>
      </w:pBdr>
      <w:tabs>
        <w:tab w:val="clear" w:pos="4536"/>
      </w:tabs>
      <w:jc w:val="center"/>
      <w:rPr>
        <w:rFonts w:ascii="Cambria" w:hAnsi="Cambria"/>
      </w:rPr>
    </w:pPr>
    <w:r w:rsidRPr="00892A43">
      <w:rPr>
        <w:rFonts w:ascii="Cambria" w:hAnsi="Cambria"/>
      </w:rPr>
      <w:t xml:space="preserve">Mail : </w:t>
    </w:r>
    <w:hyperlink r:id="rId1" w:history="1">
      <w:r w:rsidR="00CC0510" w:rsidRPr="00CE492B">
        <w:rPr>
          <w:rStyle w:val="Lienhypertexte"/>
          <w:rFonts w:ascii="Cambria" w:hAnsi="Cambria"/>
        </w:rPr>
        <w:t>cscpms1@gmail.com</w:t>
      </w:r>
    </w:hyperlink>
    <w:r w:rsidR="00CC0510">
      <w:rPr>
        <w:rFonts w:ascii="Cambria" w:hAnsi="Cambr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6D579" w14:textId="77777777" w:rsidR="00FB19DB" w:rsidRDefault="00FB19DB" w:rsidP="00FF1FC2">
      <w:pPr>
        <w:spacing w:after="0" w:line="240" w:lineRule="auto"/>
      </w:pPr>
      <w:r>
        <w:separator/>
      </w:r>
    </w:p>
  </w:footnote>
  <w:footnote w:type="continuationSeparator" w:id="0">
    <w:p w14:paraId="17AD47E9" w14:textId="77777777" w:rsidR="00FB19DB" w:rsidRDefault="00FB19DB" w:rsidP="00FF1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C13F1" w14:textId="77777777" w:rsidR="00B01F6E" w:rsidRPr="00D345CA" w:rsidRDefault="00D345CA" w:rsidP="00D345CA">
    <w:pPr>
      <w:pStyle w:val="En-tte"/>
    </w:pPr>
    <w:r w:rsidRPr="00D345CA">
      <w:rPr>
        <w:noProof/>
        <w:lang w:eastAsia="fr-BE"/>
      </w:rPr>
      <w:drawing>
        <wp:anchor distT="0" distB="0" distL="114300" distR="114300" simplePos="0" relativeHeight="251660288" behindDoc="1" locked="0" layoutInCell="1" allowOverlap="1" wp14:anchorId="4B683CA9" wp14:editId="78EBF8C8">
          <wp:simplePos x="0" y="0"/>
          <wp:positionH relativeFrom="column">
            <wp:posOffset>0</wp:posOffset>
          </wp:positionH>
          <wp:positionV relativeFrom="paragraph">
            <wp:posOffset>-48260</wp:posOffset>
          </wp:positionV>
          <wp:extent cx="857250" cy="704850"/>
          <wp:effectExtent l="0" t="0" r="0" b="0"/>
          <wp:wrapSquare wrapText="bothSides"/>
          <wp:docPr id="14" name="Imag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D345CA">
      <w:rPr>
        <w:noProof/>
        <w:lang w:eastAsia="fr-BE"/>
      </w:rPr>
      <mc:AlternateContent>
        <mc:Choice Requires="wps">
          <w:drawing>
            <wp:anchor distT="0" distB="0" distL="118745" distR="118745" simplePos="0" relativeHeight="251659264" behindDoc="1" locked="0" layoutInCell="1" allowOverlap="0" wp14:anchorId="3D29B5F8" wp14:editId="0436B7D3">
              <wp:simplePos x="0" y="0"/>
              <wp:positionH relativeFrom="margin">
                <wp:posOffset>962025</wp:posOffset>
              </wp:positionH>
              <wp:positionV relativeFrom="page">
                <wp:posOffset>585470</wp:posOffset>
              </wp:positionV>
              <wp:extent cx="511492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114925" cy="269875"/>
                      </a:xfrm>
                      <a:prstGeom prst="rect">
                        <a:avLst/>
                      </a:pr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eastAsia="SimSun" w:hAnsi="Century Gothic" w:cs="Calibri"/>
                              <w:b/>
                              <w:caps/>
                              <w:color w:val="FFFFFF"/>
                              <w:kern w:val="3"/>
                              <w:sz w:val="28"/>
                              <w:szCs w:val="28"/>
                              <w:lang w:val="fr-FR"/>
                            </w:rPr>
                            <w:alias w:val="Titre"/>
                            <w:tag w:val=""/>
                            <w:id w:val="-2092608409"/>
                            <w:dataBinding w:prefixMappings="xmlns:ns0='http://purl.org/dc/elements/1.1/' xmlns:ns1='http://schemas.openxmlformats.org/package/2006/metadata/core-properties' " w:xpath="/ns1:coreProperties[1]/ns0:title[1]" w:storeItemID="{6C3C8BC8-F283-45AE-878A-BAB7291924A1}"/>
                            <w:text/>
                          </w:sdtPr>
                          <w:sdtEndPr/>
                          <w:sdtContent>
                            <w:p w14:paraId="0C2AFF9D" w14:textId="77777777" w:rsidR="00D345CA" w:rsidRPr="00D84D10" w:rsidRDefault="00D345CA" w:rsidP="00D345CA">
                              <w:pPr>
                                <w:jc w:val="center"/>
                                <w:rPr>
                                  <w:rFonts w:ascii="Century Gothic" w:hAnsi="Century Gothic"/>
                                  <w:b/>
                                  <w:caps/>
                                  <w:color w:val="FFFFFF"/>
                                  <w:sz w:val="28"/>
                                  <w:szCs w:val="28"/>
                                </w:rPr>
                              </w:pPr>
                              <w:r w:rsidRPr="00D345CA">
                                <w:rPr>
                                  <w:rFonts w:ascii="Century Gothic" w:eastAsia="SimSun" w:hAnsi="Century Gothic" w:cs="Calibri"/>
                                  <w:b/>
                                  <w:caps/>
                                  <w:color w:val="FFFFFF"/>
                                  <w:kern w:val="3"/>
                                  <w:sz w:val="28"/>
                                  <w:szCs w:val="28"/>
                                  <w:lang w:val="fr-FR"/>
                                </w:rPr>
                                <w:t>CONSEIL SUPERIEUR DES CENTRES PMS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D29B5F8" id="Rectangle 197" o:spid="_x0000_s1026" style="position:absolute;margin-left:75.75pt;margin-top:46.1pt;width:402.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" o:allowoverlap="f" fillcolor="#001d77" stroked="f" strokeweight="1pt">
              <v:textbox>
                <w:txbxContent>
                  <w:sdt>
                    <w:sdtPr>
                      <w:rPr>
                        <w:rFonts w:ascii="Century Gothic" w:eastAsia="SimSun" w:hAnsi="Century Gothic" w:cs="Calibri"/>
                        <w:b/>
                        <w:caps/>
                        <w:color w:val="FFFFFF"/>
                        <w:kern w:val="3"/>
                        <w:sz w:val="28"/>
                        <w:szCs w:val="28"/>
                        <w:lang w:val="fr-FR"/>
                      </w:rPr>
                      <w:alias w:val="Titre"/>
                      <w:tag w:val=""/>
                      <w:id w:val="-2092608409"/>
                      <w:dataBinding w:prefixMappings="xmlns:ns0='http://purl.org/dc/elements/1.1/' xmlns:ns1='http://schemas.openxmlformats.org/package/2006/metadata/core-properties' " w:xpath="/ns1:coreProperties[1]/ns0:title[1]" w:storeItemID="{6C3C8BC8-F283-45AE-878A-BAB7291924A1}"/>
                      <w:text/>
                    </w:sdtPr>
                    <w:sdtContent>
                      <w:p w14:paraId="0C2AFF9D" w14:textId="77777777" w:rsidR="00D345CA" w:rsidRPr="00D84D10" w:rsidRDefault="00D345CA" w:rsidP="00D345CA">
                        <w:pPr>
                          <w:jc w:val="center"/>
                          <w:rPr>
                            <w:rFonts w:ascii="Century Gothic" w:hAnsi="Century Gothic"/>
                            <w:b/>
                            <w:caps/>
                            <w:color w:val="FFFFFF"/>
                            <w:sz w:val="28"/>
                            <w:szCs w:val="28"/>
                          </w:rPr>
                        </w:pPr>
                        <w:r w:rsidRPr="00D345CA">
                          <w:rPr>
                            <w:rFonts w:ascii="Century Gothic" w:eastAsia="SimSun" w:hAnsi="Century Gothic" w:cs="Calibri"/>
                            <w:b/>
                            <w:caps/>
                            <w:color w:val="FFFFFF"/>
                            <w:kern w:val="3"/>
                            <w:sz w:val="28"/>
                            <w:szCs w:val="28"/>
                            <w:lang w:val="fr-FR"/>
                          </w:rPr>
                          <w:t>CONSEIL SUPERIEUR DES CENTRES PMS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C12"/>
    <w:multiLevelType w:val="multilevel"/>
    <w:tmpl w:val="E42AD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400C1"/>
    <w:multiLevelType w:val="hybridMultilevel"/>
    <w:tmpl w:val="2C9EF0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160A61"/>
    <w:multiLevelType w:val="hybridMultilevel"/>
    <w:tmpl w:val="E85245B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2C3507"/>
    <w:multiLevelType w:val="hybridMultilevel"/>
    <w:tmpl w:val="FDF433B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C9204C"/>
    <w:multiLevelType w:val="hybridMultilevel"/>
    <w:tmpl w:val="D54EC3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A838FA"/>
    <w:multiLevelType w:val="hybridMultilevel"/>
    <w:tmpl w:val="225EC654"/>
    <w:lvl w:ilvl="0" w:tplc="080C0011">
      <w:start w:val="1"/>
      <w:numFmt w:val="decimal"/>
      <w:lvlText w:val="%1)"/>
      <w:lvlJc w:val="left"/>
      <w:pPr>
        <w:ind w:left="738" w:hanging="360"/>
      </w:pPr>
    </w:lvl>
    <w:lvl w:ilvl="1" w:tplc="080C0019" w:tentative="1">
      <w:start w:val="1"/>
      <w:numFmt w:val="lowerLetter"/>
      <w:lvlText w:val="%2."/>
      <w:lvlJc w:val="left"/>
      <w:pPr>
        <w:ind w:left="1458" w:hanging="360"/>
      </w:pPr>
    </w:lvl>
    <w:lvl w:ilvl="2" w:tplc="080C001B" w:tentative="1">
      <w:start w:val="1"/>
      <w:numFmt w:val="lowerRoman"/>
      <w:lvlText w:val="%3."/>
      <w:lvlJc w:val="right"/>
      <w:pPr>
        <w:ind w:left="2178" w:hanging="180"/>
      </w:pPr>
    </w:lvl>
    <w:lvl w:ilvl="3" w:tplc="080C000F" w:tentative="1">
      <w:start w:val="1"/>
      <w:numFmt w:val="decimal"/>
      <w:lvlText w:val="%4."/>
      <w:lvlJc w:val="left"/>
      <w:pPr>
        <w:ind w:left="2898" w:hanging="360"/>
      </w:pPr>
    </w:lvl>
    <w:lvl w:ilvl="4" w:tplc="080C0019" w:tentative="1">
      <w:start w:val="1"/>
      <w:numFmt w:val="lowerLetter"/>
      <w:lvlText w:val="%5."/>
      <w:lvlJc w:val="left"/>
      <w:pPr>
        <w:ind w:left="3618" w:hanging="360"/>
      </w:pPr>
    </w:lvl>
    <w:lvl w:ilvl="5" w:tplc="080C001B" w:tentative="1">
      <w:start w:val="1"/>
      <w:numFmt w:val="lowerRoman"/>
      <w:lvlText w:val="%6."/>
      <w:lvlJc w:val="right"/>
      <w:pPr>
        <w:ind w:left="4338" w:hanging="180"/>
      </w:pPr>
    </w:lvl>
    <w:lvl w:ilvl="6" w:tplc="080C000F" w:tentative="1">
      <w:start w:val="1"/>
      <w:numFmt w:val="decimal"/>
      <w:lvlText w:val="%7."/>
      <w:lvlJc w:val="left"/>
      <w:pPr>
        <w:ind w:left="5058" w:hanging="360"/>
      </w:pPr>
    </w:lvl>
    <w:lvl w:ilvl="7" w:tplc="080C0019" w:tentative="1">
      <w:start w:val="1"/>
      <w:numFmt w:val="lowerLetter"/>
      <w:lvlText w:val="%8."/>
      <w:lvlJc w:val="left"/>
      <w:pPr>
        <w:ind w:left="5778" w:hanging="360"/>
      </w:pPr>
    </w:lvl>
    <w:lvl w:ilvl="8" w:tplc="080C001B" w:tentative="1">
      <w:start w:val="1"/>
      <w:numFmt w:val="lowerRoman"/>
      <w:lvlText w:val="%9."/>
      <w:lvlJc w:val="right"/>
      <w:pPr>
        <w:ind w:left="6498" w:hanging="180"/>
      </w:pPr>
    </w:lvl>
  </w:abstractNum>
  <w:abstractNum w:abstractNumId="6" w15:restartNumberingAfterBreak="0">
    <w:nsid w:val="24AD441A"/>
    <w:multiLevelType w:val="hybridMultilevel"/>
    <w:tmpl w:val="68CCF0E4"/>
    <w:lvl w:ilvl="0" w:tplc="F07C877E">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285D29BF"/>
    <w:multiLevelType w:val="hybridMultilevel"/>
    <w:tmpl w:val="50B0EBFA"/>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288F266B"/>
    <w:multiLevelType w:val="hybridMultilevel"/>
    <w:tmpl w:val="5B52C6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926606C"/>
    <w:multiLevelType w:val="hybridMultilevel"/>
    <w:tmpl w:val="0DC6B76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FDB1884"/>
    <w:multiLevelType w:val="hybridMultilevel"/>
    <w:tmpl w:val="6840F5D8"/>
    <w:lvl w:ilvl="0" w:tplc="1968FEAE">
      <w:start w:val="1"/>
      <w:numFmt w:val="decimal"/>
      <w:lvlText w:val="%1)"/>
      <w:lvlJc w:val="left"/>
      <w:pPr>
        <w:ind w:left="220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0F552ED"/>
    <w:multiLevelType w:val="hybridMultilevel"/>
    <w:tmpl w:val="C412601E"/>
    <w:lvl w:ilvl="0" w:tplc="D7BCC29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BD33EB7"/>
    <w:multiLevelType w:val="hybridMultilevel"/>
    <w:tmpl w:val="789A43D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CFE1F1F"/>
    <w:multiLevelType w:val="hybridMultilevel"/>
    <w:tmpl w:val="1F20912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E3D619E"/>
    <w:multiLevelType w:val="hybridMultilevel"/>
    <w:tmpl w:val="4E9E9B6C"/>
    <w:lvl w:ilvl="0" w:tplc="080C000D">
      <w:start w:val="1"/>
      <w:numFmt w:val="bullet"/>
      <w:lvlText w:val=""/>
      <w:lvlJc w:val="left"/>
      <w:pPr>
        <w:ind w:left="1636" w:hanging="360"/>
      </w:pPr>
      <w:rPr>
        <w:rFonts w:ascii="Wingdings" w:hAnsi="Wingdings"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5" w15:restartNumberingAfterBreak="0">
    <w:nsid w:val="40954F0A"/>
    <w:multiLevelType w:val="hybridMultilevel"/>
    <w:tmpl w:val="5CF82C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11F131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7C35DD"/>
    <w:multiLevelType w:val="hybridMultilevel"/>
    <w:tmpl w:val="4618686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96418B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C2658A"/>
    <w:multiLevelType w:val="hybridMultilevel"/>
    <w:tmpl w:val="6502811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662328B2"/>
    <w:multiLevelType w:val="hybridMultilevel"/>
    <w:tmpl w:val="E500D9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DE945A3"/>
    <w:multiLevelType w:val="hybridMultilevel"/>
    <w:tmpl w:val="82B0389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F2703F3"/>
    <w:multiLevelType w:val="hybridMultilevel"/>
    <w:tmpl w:val="5590D648"/>
    <w:lvl w:ilvl="0" w:tplc="D5D49C48">
      <w:start w:val="1"/>
      <w:numFmt w:val="bullet"/>
      <w:lvlText w:val="-"/>
      <w:lvlJc w:val="left"/>
      <w:pPr>
        <w:ind w:left="1033" w:hanging="360"/>
      </w:pPr>
      <w:rPr>
        <w:rFonts w:ascii="Arial" w:hAnsi="Arial" w:hint="default"/>
      </w:rPr>
    </w:lvl>
    <w:lvl w:ilvl="1" w:tplc="080C0003" w:tentative="1">
      <w:start w:val="1"/>
      <w:numFmt w:val="bullet"/>
      <w:lvlText w:val="o"/>
      <w:lvlJc w:val="left"/>
      <w:pPr>
        <w:ind w:left="1753" w:hanging="360"/>
      </w:pPr>
      <w:rPr>
        <w:rFonts w:ascii="Courier New" w:hAnsi="Courier New" w:cs="Courier New" w:hint="default"/>
      </w:rPr>
    </w:lvl>
    <w:lvl w:ilvl="2" w:tplc="080C0005" w:tentative="1">
      <w:start w:val="1"/>
      <w:numFmt w:val="bullet"/>
      <w:lvlText w:val=""/>
      <w:lvlJc w:val="left"/>
      <w:pPr>
        <w:ind w:left="2473" w:hanging="360"/>
      </w:pPr>
      <w:rPr>
        <w:rFonts w:ascii="Wingdings" w:hAnsi="Wingdings" w:hint="default"/>
      </w:rPr>
    </w:lvl>
    <w:lvl w:ilvl="3" w:tplc="080C0001" w:tentative="1">
      <w:start w:val="1"/>
      <w:numFmt w:val="bullet"/>
      <w:lvlText w:val=""/>
      <w:lvlJc w:val="left"/>
      <w:pPr>
        <w:ind w:left="3193" w:hanging="360"/>
      </w:pPr>
      <w:rPr>
        <w:rFonts w:ascii="Symbol" w:hAnsi="Symbol" w:hint="default"/>
      </w:rPr>
    </w:lvl>
    <w:lvl w:ilvl="4" w:tplc="080C0003" w:tentative="1">
      <w:start w:val="1"/>
      <w:numFmt w:val="bullet"/>
      <w:lvlText w:val="o"/>
      <w:lvlJc w:val="left"/>
      <w:pPr>
        <w:ind w:left="3913" w:hanging="360"/>
      </w:pPr>
      <w:rPr>
        <w:rFonts w:ascii="Courier New" w:hAnsi="Courier New" w:cs="Courier New" w:hint="default"/>
      </w:rPr>
    </w:lvl>
    <w:lvl w:ilvl="5" w:tplc="080C0005" w:tentative="1">
      <w:start w:val="1"/>
      <w:numFmt w:val="bullet"/>
      <w:lvlText w:val=""/>
      <w:lvlJc w:val="left"/>
      <w:pPr>
        <w:ind w:left="4633" w:hanging="360"/>
      </w:pPr>
      <w:rPr>
        <w:rFonts w:ascii="Wingdings" w:hAnsi="Wingdings" w:hint="default"/>
      </w:rPr>
    </w:lvl>
    <w:lvl w:ilvl="6" w:tplc="080C0001" w:tentative="1">
      <w:start w:val="1"/>
      <w:numFmt w:val="bullet"/>
      <w:lvlText w:val=""/>
      <w:lvlJc w:val="left"/>
      <w:pPr>
        <w:ind w:left="5353" w:hanging="360"/>
      </w:pPr>
      <w:rPr>
        <w:rFonts w:ascii="Symbol" w:hAnsi="Symbol" w:hint="default"/>
      </w:rPr>
    </w:lvl>
    <w:lvl w:ilvl="7" w:tplc="080C0003" w:tentative="1">
      <w:start w:val="1"/>
      <w:numFmt w:val="bullet"/>
      <w:lvlText w:val="o"/>
      <w:lvlJc w:val="left"/>
      <w:pPr>
        <w:ind w:left="6073" w:hanging="360"/>
      </w:pPr>
      <w:rPr>
        <w:rFonts w:ascii="Courier New" w:hAnsi="Courier New" w:cs="Courier New" w:hint="default"/>
      </w:rPr>
    </w:lvl>
    <w:lvl w:ilvl="8" w:tplc="080C0005" w:tentative="1">
      <w:start w:val="1"/>
      <w:numFmt w:val="bullet"/>
      <w:lvlText w:val=""/>
      <w:lvlJc w:val="left"/>
      <w:pPr>
        <w:ind w:left="6793" w:hanging="360"/>
      </w:pPr>
      <w:rPr>
        <w:rFonts w:ascii="Wingdings" w:hAnsi="Wingdings" w:hint="default"/>
      </w:rPr>
    </w:lvl>
  </w:abstractNum>
  <w:abstractNum w:abstractNumId="23" w15:restartNumberingAfterBreak="0">
    <w:nsid w:val="71517451"/>
    <w:multiLevelType w:val="hybridMultilevel"/>
    <w:tmpl w:val="A1945DC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5A87563"/>
    <w:multiLevelType w:val="hybridMultilevel"/>
    <w:tmpl w:val="33B2833E"/>
    <w:lvl w:ilvl="0" w:tplc="1968FEAE">
      <w:start w:val="1"/>
      <w:numFmt w:val="decimal"/>
      <w:lvlText w:val="%1)"/>
      <w:lvlJc w:val="left"/>
      <w:pPr>
        <w:ind w:left="220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A6B2731"/>
    <w:multiLevelType w:val="hybridMultilevel"/>
    <w:tmpl w:val="CCCE948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E817206"/>
    <w:multiLevelType w:val="hybridMultilevel"/>
    <w:tmpl w:val="64489BC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7"/>
  </w:num>
  <w:num w:numId="3">
    <w:abstractNumId w:val="23"/>
  </w:num>
  <w:num w:numId="4">
    <w:abstractNumId w:val="20"/>
  </w:num>
  <w:num w:numId="5">
    <w:abstractNumId w:val="5"/>
  </w:num>
  <w:num w:numId="6">
    <w:abstractNumId w:val="10"/>
  </w:num>
  <w:num w:numId="7">
    <w:abstractNumId w:val="21"/>
  </w:num>
  <w:num w:numId="8">
    <w:abstractNumId w:val="12"/>
  </w:num>
  <w:num w:numId="9">
    <w:abstractNumId w:val="3"/>
  </w:num>
  <w:num w:numId="10">
    <w:abstractNumId w:val="14"/>
  </w:num>
  <w:num w:numId="11">
    <w:abstractNumId w:val="9"/>
  </w:num>
  <w:num w:numId="12">
    <w:abstractNumId w:val="25"/>
  </w:num>
  <w:num w:numId="13">
    <w:abstractNumId w:val="4"/>
  </w:num>
  <w:num w:numId="14">
    <w:abstractNumId w:val="1"/>
  </w:num>
  <w:num w:numId="15">
    <w:abstractNumId w:val="24"/>
  </w:num>
  <w:num w:numId="16">
    <w:abstractNumId w:val="26"/>
  </w:num>
  <w:num w:numId="17">
    <w:abstractNumId w:val="22"/>
  </w:num>
  <w:num w:numId="18">
    <w:abstractNumId w:val="17"/>
  </w:num>
  <w:num w:numId="19">
    <w:abstractNumId w:val="13"/>
  </w:num>
  <w:num w:numId="20">
    <w:abstractNumId w:val="11"/>
  </w:num>
  <w:num w:numId="21">
    <w:abstractNumId w:val="15"/>
  </w:num>
  <w:num w:numId="22">
    <w:abstractNumId w:val="6"/>
  </w:num>
  <w:num w:numId="23">
    <w:abstractNumId w:val="18"/>
  </w:num>
  <w:num w:numId="24">
    <w:abstractNumId w:val="16"/>
  </w:num>
  <w:num w:numId="25">
    <w:abstractNumId w:val="19"/>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3"/>
    <w:rsid w:val="0000354A"/>
    <w:rsid w:val="00006B00"/>
    <w:rsid w:val="000116FC"/>
    <w:rsid w:val="00031E91"/>
    <w:rsid w:val="0003667A"/>
    <w:rsid w:val="000376CA"/>
    <w:rsid w:val="00050206"/>
    <w:rsid w:val="00070ECD"/>
    <w:rsid w:val="00075B45"/>
    <w:rsid w:val="00086A36"/>
    <w:rsid w:val="000914DB"/>
    <w:rsid w:val="00092FB5"/>
    <w:rsid w:val="0009757B"/>
    <w:rsid w:val="000C7A9D"/>
    <w:rsid w:val="000E45D6"/>
    <w:rsid w:val="00123FF7"/>
    <w:rsid w:val="00132496"/>
    <w:rsid w:val="001430E2"/>
    <w:rsid w:val="00144295"/>
    <w:rsid w:val="00150A4E"/>
    <w:rsid w:val="00156FE9"/>
    <w:rsid w:val="001601A5"/>
    <w:rsid w:val="0016046F"/>
    <w:rsid w:val="001632D3"/>
    <w:rsid w:val="00182F06"/>
    <w:rsid w:val="001853E0"/>
    <w:rsid w:val="00186A24"/>
    <w:rsid w:val="00186D52"/>
    <w:rsid w:val="00186D9F"/>
    <w:rsid w:val="001907AA"/>
    <w:rsid w:val="001A074A"/>
    <w:rsid w:val="001C18B7"/>
    <w:rsid w:val="001C5C71"/>
    <w:rsid w:val="001D33AB"/>
    <w:rsid w:val="001E66BF"/>
    <w:rsid w:val="0020223C"/>
    <w:rsid w:val="00212B1D"/>
    <w:rsid w:val="002246AE"/>
    <w:rsid w:val="00224BFD"/>
    <w:rsid w:val="00241976"/>
    <w:rsid w:val="002448BA"/>
    <w:rsid w:val="002B07E6"/>
    <w:rsid w:val="002B18C0"/>
    <w:rsid w:val="002E0282"/>
    <w:rsid w:val="002E7526"/>
    <w:rsid w:val="002F16C2"/>
    <w:rsid w:val="002F3EC2"/>
    <w:rsid w:val="00304EB9"/>
    <w:rsid w:val="00305CA9"/>
    <w:rsid w:val="003131FB"/>
    <w:rsid w:val="00331E53"/>
    <w:rsid w:val="0034622D"/>
    <w:rsid w:val="00346528"/>
    <w:rsid w:val="00360864"/>
    <w:rsid w:val="003611F1"/>
    <w:rsid w:val="003627C6"/>
    <w:rsid w:val="003750B0"/>
    <w:rsid w:val="00380325"/>
    <w:rsid w:val="003927EC"/>
    <w:rsid w:val="00397C4D"/>
    <w:rsid w:val="003A1533"/>
    <w:rsid w:val="003A3132"/>
    <w:rsid w:val="003A3BF9"/>
    <w:rsid w:val="003C2657"/>
    <w:rsid w:val="004162F7"/>
    <w:rsid w:val="00425C4F"/>
    <w:rsid w:val="00427E60"/>
    <w:rsid w:val="00430E5F"/>
    <w:rsid w:val="0043527E"/>
    <w:rsid w:val="00435312"/>
    <w:rsid w:val="004812D8"/>
    <w:rsid w:val="00485C62"/>
    <w:rsid w:val="00490A5D"/>
    <w:rsid w:val="00494997"/>
    <w:rsid w:val="00495F35"/>
    <w:rsid w:val="00496DED"/>
    <w:rsid w:val="004A3779"/>
    <w:rsid w:val="004A70E8"/>
    <w:rsid w:val="004C322A"/>
    <w:rsid w:val="004C3BF2"/>
    <w:rsid w:val="004D5AB4"/>
    <w:rsid w:val="004E187E"/>
    <w:rsid w:val="00512C2E"/>
    <w:rsid w:val="00514994"/>
    <w:rsid w:val="00517AA7"/>
    <w:rsid w:val="00520AE2"/>
    <w:rsid w:val="005325A4"/>
    <w:rsid w:val="0053272A"/>
    <w:rsid w:val="00535E86"/>
    <w:rsid w:val="00546328"/>
    <w:rsid w:val="0056509E"/>
    <w:rsid w:val="005706F7"/>
    <w:rsid w:val="005735FB"/>
    <w:rsid w:val="00581168"/>
    <w:rsid w:val="00583C99"/>
    <w:rsid w:val="00584A72"/>
    <w:rsid w:val="00594D30"/>
    <w:rsid w:val="00597C1B"/>
    <w:rsid w:val="005F5F0F"/>
    <w:rsid w:val="00602402"/>
    <w:rsid w:val="00611208"/>
    <w:rsid w:val="006226C0"/>
    <w:rsid w:val="00646416"/>
    <w:rsid w:val="00667400"/>
    <w:rsid w:val="006767FA"/>
    <w:rsid w:val="00684226"/>
    <w:rsid w:val="00693461"/>
    <w:rsid w:val="00696E2C"/>
    <w:rsid w:val="006A757C"/>
    <w:rsid w:val="006C085B"/>
    <w:rsid w:val="006C2E12"/>
    <w:rsid w:val="006F04D6"/>
    <w:rsid w:val="00737632"/>
    <w:rsid w:val="0074675F"/>
    <w:rsid w:val="007524E3"/>
    <w:rsid w:val="0075781F"/>
    <w:rsid w:val="00764266"/>
    <w:rsid w:val="00777E8B"/>
    <w:rsid w:val="00785F59"/>
    <w:rsid w:val="00791E1B"/>
    <w:rsid w:val="007A55EA"/>
    <w:rsid w:val="007C2FEC"/>
    <w:rsid w:val="007D5BED"/>
    <w:rsid w:val="007D75CD"/>
    <w:rsid w:val="007D7C50"/>
    <w:rsid w:val="007E331E"/>
    <w:rsid w:val="00823D3A"/>
    <w:rsid w:val="00854B9F"/>
    <w:rsid w:val="008617E6"/>
    <w:rsid w:val="008651CE"/>
    <w:rsid w:val="008B6DA7"/>
    <w:rsid w:val="008C5EB3"/>
    <w:rsid w:val="008D3243"/>
    <w:rsid w:val="008F47BA"/>
    <w:rsid w:val="008F636A"/>
    <w:rsid w:val="008F7EDB"/>
    <w:rsid w:val="0094048C"/>
    <w:rsid w:val="00982943"/>
    <w:rsid w:val="00983DC4"/>
    <w:rsid w:val="00984DD3"/>
    <w:rsid w:val="00987842"/>
    <w:rsid w:val="009955B0"/>
    <w:rsid w:val="00996D4F"/>
    <w:rsid w:val="009A5685"/>
    <w:rsid w:val="009B10A2"/>
    <w:rsid w:val="009B3445"/>
    <w:rsid w:val="009E5D55"/>
    <w:rsid w:val="009F50B5"/>
    <w:rsid w:val="00A033B9"/>
    <w:rsid w:val="00A2703D"/>
    <w:rsid w:val="00A678E8"/>
    <w:rsid w:val="00A72D11"/>
    <w:rsid w:val="00AA68BE"/>
    <w:rsid w:val="00AA7164"/>
    <w:rsid w:val="00AA787B"/>
    <w:rsid w:val="00AB1A13"/>
    <w:rsid w:val="00AC12DE"/>
    <w:rsid w:val="00AC2680"/>
    <w:rsid w:val="00AC5338"/>
    <w:rsid w:val="00AD1C49"/>
    <w:rsid w:val="00AF1024"/>
    <w:rsid w:val="00AF6270"/>
    <w:rsid w:val="00B01F6E"/>
    <w:rsid w:val="00B15855"/>
    <w:rsid w:val="00B200A7"/>
    <w:rsid w:val="00B37FD2"/>
    <w:rsid w:val="00B416E9"/>
    <w:rsid w:val="00B508C6"/>
    <w:rsid w:val="00B7775D"/>
    <w:rsid w:val="00B77A07"/>
    <w:rsid w:val="00B94128"/>
    <w:rsid w:val="00B95347"/>
    <w:rsid w:val="00B974B8"/>
    <w:rsid w:val="00BA6156"/>
    <w:rsid w:val="00BA7A09"/>
    <w:rsid w:val="00BB4D49"/>
    <w:rsid w:val="00BC5BA7"/>
    <w:rsid w:val="00BD16A9"/>
    <w:rsid w:val="00BE09DE"/>
    <w:rsid w:val="00BE341E"/>
    <w:rsid w:val="00BE7C3D"/>
    <w:rsid w:val="00BF4967"/>
    <w:rsid w:val="00C022E5"/>
    <w:rsid w:val="00C04D03"/>
    <w:rsid w:val="00C517BF"/>
    <w:rsid w:val="00C626D3"/>
    <w:rsid w:val="00C7310A"/>
    <w:rsid w:val="00C86FC7"/>
    <w:rsid w:val="00C9575B"/>
    <w:rsid w:val="00CB33BE"/>
    <w:rsid w:val="00CC0510"/>
    <w:rsid w:val="00CD1740"/>
    <w:rsid w:val="00CD6D17"/>
    <w:rsid w:val="00D01509"/>
    <w:rsid w:val="00D074F6"/>
    <w:rsid w:val="00D14B47"/>
    <w:rsid w:val="00D345CA"/>
    <w:rsid w:val="00D40978"/>
    <w:rsid w:val="00D5607E"/>
    <w:rsid w:val="00D57F95"/>
    <w:rsid w:val="00D72D3F"/>
    <w:rsid w:val="00D8298F"/>
    <w:rsid w:val="00D83DBF"/>
    <w:rsid w:val="00D86BA7"/>
    <w:rsid w:val="00D95E28"/>
    <w:rsid w:val="00D9604D"/>
    <w:rsid w:val="00DA36EE"/>
    <w:rsid w:val="00DA41F6"/>
    <w:rsid w:val="00DB6869"/>
    <w:rsid w:val="00DC73A3"/>
    <w:rsid w:val="00DE5F63"/>
    <w:rsid w:val="00E05922"/>
    <w:rsid w:val="00E20D6A"/>
    <w:rsid w:val="00E2118B"/>
    <w:rsid w:val="00E3009C"/>
    <w:rsid w:val="00E33686"/>
    <w:rsid w:val="00E43EB1"/>
    <w:rsid w:val="00E5200E"/>
    <w:rsid w:val="00E52C32"/>
    <w:rsid w:val="00E76C3D"/>
    <w:rsid w:val="00EA6392"/>
    <w:rsid w:val="00EA6FEE"/>
    <w:rsid w:val="00EB5F93"/>
    <w:rsid w:val="00ED5A9E"/>
    <w:rsid w:val="00ED6E46"/>
    <w:rsid w:val="00F04576"/>
    <w:rsid w:val="00F270D8"/>
    <w:rsid w:val="00F41520"/>
    <w:rsid w:val="00F5293F"/>
    <w:rsid w:val="00F6017B"/>
    <w:rsid w:val="00F601AE"/>
    <w:rsid w:val="00FA4763"/>
    <w:rsid w:val="00FB19DB"/>
    <w:rsid w:val="00FB7514"/>
    <w:rsid w:val="00FE59C4"/>
    <w:rsid w:val="00FF0D8D"/>
    <w:rsid w:val="00FF19B3"/>
    <w:rsid w:val="00FF1FC2"/>
    <w:rsid w:val="00FF5901"/>
    <w:rsid w:val="00FF6E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8CF1"/>
  <w15:chartTrackingRefBased/>
  <w15:docId w15:val="{020F9AB2-BE0D-47A3-8726-42446C4E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5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EB3"/>
    <w:pPr>
      <w:ind w:left="720"/>
      <w:contextualSpacing/>
    </w:pPr>
  </w:style>
  <w:style w:type="paragraph" w:styleId="En-tte">
    <w:name w:val="header"/>
    <w:basedOn w:val="Normal"/>
    <w:link w:val="En-tteCar"/>
    <w:uiPriority w:val="99"/>
    <w:unhideWhenUsed/>
    <w:rsid w:val="00FF1FC2"/>
    <w:pPr>
      <w:tabs>
        <w:tab w:val="center" w:pos="4536"/>
        <w:tab w:val="right" w:pos="9072"/>
      </w:tabs>
      <w:spacing w:after="0" w:line="240" w:lineRule="auto"/>
    </w:pPr>
  </w:style>
  <w:style w:type="character" w:customStyle="1" w:styleId="En-tteCar">
    <w:name w:val="En-tête Car"/>
    <w:basedOn w:val="Policepardfaut"/>
    <w:link w:val="En-tte"/>
    <w:uiPriority w:val="99"/>
    <w:rsid w:val="00FF1FC2"/>
  </w:style>
  <w:style w:type="paragraph" w:styleId="Pieddepage">
    <w:name w:val="footer"/>
    <w:basedOn w:val="Normal"/>
    <w:link w:val="PieddepageCar"/>
    <w:uiPriority w:val="99"/>
    <w:unhideWhenUsed/>
    <w:rsid w:val="00FF1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FC2"/>
  </w:style>
  <w:style w:type="character" w:styleId="Numrodepage">
    <w:name w:val="page number"/>
    <w:basedOn w:val="Policepardfaut"/>
    <w:uiPriority w:val="99"/>
    <w:unhideWhenUsed/>
    <w:rsid w:val="00F6017B"/>
  </w:style>
  <w:style w:type="table" w:styleId="Grilledutableau">
    <w:name w:val="Table Grid"/>
    <w:basedOn w:val="TableauNormal"/>
    <w:uiPriority w:val="39"/>
    <w:rsid w:val="0056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674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7400"/>
    <w:rPr>
      <w:rFonts w:ascii="Segoe UI" w:hAnsi="Segoe UI" w:cs="Segoe UI"/>
      <w:sz w:val="18"/>
      <w:szCs w:val="18"/>
    </w:rPr>
  </w:style>
  <w:style w:type="character" w:styleId="Lienhypertexte">
    <w:name w:val="Hyperlink"/>
    <w:basedOn w:val="Policepardfaut"/>
    <w:uiPriority w:val="99"/>
    <w:unhideWhenUsed/>
    <w:rsid w:val="00737632"/>
    <w:rPr>
      <w:color w:val="0563C1" w:themeColor="hyperlink"/>
      <w:u w:val="single"/>
    </w:rPr>
  </w:style>
  <w:style w:type="character" w:styleId="Lienhypertextesuivivisit">
    <w:name w:val="FollowedHyperlink"/>
    <w:basedOn w:val="Policepardfaut"/>
    <w:uiPriority w:val="99"/>
    <w:semiHidden/>
    <w:unhideWhenUsed/>
    <w:rsid w:val="00B416E9"/>
    <w:rPr>
      <w:color w:val="954F72" w:themeColor="followedHyperlink"/>
      <w:u w:val="single"/>
    </w:rPr>
  </w:style>
  <w:style w:type="paragraph" w:styleId="NormalWeb">
    <w:name w:val="Normal (Web)"/>
    <w:basedOn w:val="Normal"/>
    <w:uiPriority w:val="99"/>
    <w:unhideWhenUsed/>
    <w:rsid w:val="003A3B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Standard">
    <w:name w:val="Standard"/>
    <w:rsid w:val="00031E91"/>
    <w:pPr>
      <w:suppressAutoHyphens/>
      <w:autoSpaceDN w:val="0"/>
      <w:spacing w:after="0" w:line="240" w:lineRule="auto"/>
      <w:textAlignment w:val="baseline"/>
    </w:pPr>
    <w:rPr>
      <w:rFonts w:ascii="Times New Roman" w:eastAsia="SimSun" w:hAnsi="Times New Roman" w:cs="Mangal"/>
      <w:kern w:val="3"/>
      <w:sz w:val="24"/>
      <w:szCs w:val="24"/>
      <w:lang w:val="fr-FR" w:eastAsia="zh-CN" w:bidi="hi-IN"/>
    </w:rPr>
  </w:style>
  <w:style w:type="character" w:customStyle="1" w:styleId="UnresolvedMention">
    <w:name w:val="Unresolved Mention"/>
    <w:basedOn w:val="Policepardfaut"/>
    <w:uiPriority w:val="99"/>
    <w:semiHidden/>
    <w:unhideWhenUsed/>
    <w:rsid w:val="00CC0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6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Fa0yzLh6X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scpms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1082</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CONSEIL SUPERIEUR DES CENTRES PMS</vt:lpstr>
    </vt:vector>
  </TitlesOfParts>
  <Company>Hewlett-Packard Company</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SUPERIEUR DES CENTRES PMS</dc:title>
  <dc:subject/>
  <dc:creator>paule pmsliege</dc:creator>
  <cp:keywords/>
  <dc:description/>
  <cp:lastModifiedBy>Silance, Sabine</cp:lastModifiedBy>
  <cp:revision>2</cp:revision>
  <cp:lastPrinted>2020-10-14T09:55:00Z</cp:lastPrinted>
  <dcterms:created xsi:type="dcterms:W3CDTF">2023-10-09T08:08:00Z</dcterms:created>
  <dcterms:modified xsi:type="dcterms:W3CDTF">2023-10-09T08:08:00Z</dcterms:modified>
</cp:coreProperties>
</file>